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F3" w:rsidRPr="00145754" w:rsidRDefault="007338F3" w:rsidP="007338F3">
      <w:pPr>
        <w:jc w:val="right"/>
        <w:rPr>
          <w:rFonts w:ascii="Arial" w:hAnsi="Arial" w:cs="Arial"/>
          <w:b/>
          <w:bCs/>
          <w:color w:val="000000"/>
        </w:rPr>
      </w:pPr>
      <w:r w:rsidRPr="00145754">
        <w:rPr>
          <w:rFonts w:ascii="Arial" w:hAnsi="Arial" w:cs="Arial"/>
          <w:noProof/>
        </w:rPr>
        <w:drawing>
          <wp:inline distT="0" distB="0" distL="0" distR="0" wp14:anchorId="1F792CAA" wp14:editId="06B3409D">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rsidR="00741D9C" w:rsidRPr="00145754" w:rsidRDefault="00741D9C" w:rsidP="00A14593">
      <w:pPr>
        <w:rPr>
          <w:rFonts w:ascii="Arial" w:hAnsi="Arial" w:cs="Arial"/>
          <w:b/>
          <w:bCs/>
          <w:color w:val="000000"/>
        </w:rPr>
      </w:pPr>
    </w:p>
    <w:p w:rsidR="00741D9C" w:rsidRPr="00145754"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145754">
        <w:rPr>
          <w:rFonts w:ascii="Arial" w:hAnsi="Arial" w:cs="Arial"/>
          <w:color w:val="222222"/>
          <w:sz w:val="22"/>
          <w:szCs w:val="22"/>
        </w:rPr>
        <w:t>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support from a dedicated worldwide team.</w:t>
      </w:r>
    </w:p>
    <w:p w:rsidR="00145754" w:rsidRPr="00145754" w:rsidRDefault="00145754" w:rsidP="00145754">
      <w:pPr>
        <w:shd w:val="clear" w:color="auto" w:fill="FFFFFF"/>
        <w:spacing w:after="180"/>
        <w:jc w:val="both"/>
        <w:rPr>
          <w:rFonts w:ascii="Arial" w:eastAsia="Times New Roman" w:hAnsi="Arial" w:cs="Arial"/>
          <w:color w:val="222222"/>
        </w:rPr>
      </w:pPr>
      <w:r w:rsidRPr="00145754">
        <w:rPr>
          <w:rFonts w:ascii="Arial" w:eastAsia="Times New Roman" w:hAnsi="Arial" w:cs="Arial"/>
          <w:color w:val="222222"/>
        </w:rPr>
        <w:t xml:space="preserve">We are actively </w:t>
      </w:r>
      <w:r w:rsidR="00067E3C">
        <w:rPr>
          <w:rFonts w:ascii="Arial" w:eastAsia="Times New Roman" w:hAnsi="Arial" w:cs="Arial"/>
          <w:color w:val="222222"/>
        </w:rPr>
        <w:t xml:space="preserve">seeking an </w:t>
      </w:r>
      <w:r w:rsidR="00AC347F" w:rsidRPr="00AC347F">
        <w:rPr>
          <w:rFonts w:ascii="Arial" w:eastAsia="Times New Roman" w:hAnsi="Arial" w:cs="Arial"/>
          <w:b/>
          <w:color w:val="222222"/>
        </w:rPr>
        <w:t xml:space="preserve">Electrical </w:t>
      </w:r>
      <w:r w:rsidR="00323600" w:rsidRPr="00AC347F">
        <w:rPr>
          <w:rFonts w:ascii="Arial" w:eastAsia="Times New Roman" w:hAnsi="Arial" w:cs="Arial"/>
          <w:b/>
          <w:color w:val="222222"/>
        </w:rPr>
        <w:t>Engineer</w:t>
      </w:r>
      <w:r w:rsidRPr="00145754">
        <w:rPr>
          <w:rFonts w:ascii="Arial" w:eastAsia="Times New Roman" w:hAnsi="Arial" w:cs="Arial"/>
          <w:color w:val="222222"/>
        </w:rPr>
        <w:t xml:space="preserve"> and the sky is the limit with Testek Solutions! Work with a worldwide dedicated team to support all electrical design functions related to Aerospace Test equipment by designing electrical equipment to test aircraft controls and avionics.</w:t>
      </w:r>
    </w:p>
    <w:p w:rsidR="00145754" w:rsidRDefault="00145754" w:rsidP="00145754">
      <w:pPr>
        <w:shd w:val="clear" w:color="auto" w:fill="FFFFFF"/>
        <w:spacing w:after="180"/>
        <w:rPr>
          <w:rFonts w:ascii="Arial" w:eastAsia="Times New Roman" w:hAnsi="Arial" w:cs="Arial"/>
          <w:b/>
          <w:bCs/>
          <w:color w:val="222222"/>
        </w:rPr>
      </w:pPr>
      <w:r w:rsidRPr="007A09C0">
        <w:rPr>
          <w:rFonts w:ascii="Arial" w:eastAsia="Times New Roman" w:hAnsi="Arial" w:cs="Arial"/>
          <w:b/>
          <w:bCs/>
          <w:color w:val="222222"/>
        </w:rPr>
        <w:t>Job Responsibilities: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Responsible for </w:t>
      </w:r>
      <w:r w:rsidR="00AC347F">
        <w:rPr>
          <w:rFonts w:ascii="Arial" w:hAnsi="Arial" w:cs="Arial"/>
        </w:rPr>
        <w:t>reading corporate SOW’s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Selection and sizing of components needed </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Contacting vendors for pricing and creating BOM for projects </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Prepare design specification document and define project requirements for voltage rating and power requirements, selection and sizing of the cables and electrical components to include switchgears, power supplies, and relays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Discuss the components technical specifications, lead time and pricing with vendors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Preparing a list of long lead items and a detailed BOM for the project</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Modifying/creating the electrical circuit drawings as per the design requirement using AutoCAD and EPLAN tools; creating the internal and external layouts for the user manual and the reports including cable detail and terminal details for the project as per the project requirement</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Create technical product specification and operating manuals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Maintain the documents related to the project execution and closing to include change log, time sheet, issue log, and Factory Acceptance Test</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Utilize </w:t>
      </w:r>
      <w:proofErr w:type="spellStart"/>
      <w:r w:rsidRPr="00AC347F">
        <w:rPr>
          <w:rFonts w:ascii="Arial" w:hAnsi="Arial" w:cs="Arial"/>
        </w:rPr>
        <w:t>EPlan</w:t>
      </w:r>
      <w:proofErr w:type="spellEnd"/>
      <w:r w:rsidRPr="00AC347F">
        <w:rPr>
          <w:rFonts w:ascii="Arial" w:hAnsi="Arial" w:cs="Arial"/>
        </w:rPr>
        <w:t xml:space="preserve">, AutoCAD, AutoCAD Electrical, MODBUS/Ethernet communication, ERP system/SAP, Visual Basic, PLC Programming, HMI Programming, electrical switchgear, and safety and protection relays to perform duties </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Support the Technical Chief Engineer in monitoring the timeline and </w:t>
      </w:r>
      <w:r w:rsidR="00AC347F" w:rsidRPr="00AC347F">
        <w:rPr>
          <w:rFonts w:ascii="Arial" w:hAnsi="Arial" w:cs="Arial"/>
        </w:rPr>
        <w:t>project quality aspects</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 xml:space="preserve">Facilitate the manufacturing process for the </w:t>
      </w:r>
      <w:r w:rsidR="00AC347F" w:rsidRPr="00AC347F">
        <w:rPr>
          <w:rFonts w:ascii="Arial" w:hAnsi="Arial" w:cs="Arial"/>
        </w:rPr>
        <w:t xml:space="preserve">project </w:t>
      </w:r>
      <w:r w:rsidRPr="00AC347F">
        <w:rPr>
          <w:rFonts w:ascii="Arial" w:hAnsi="Arial" w:cs="Arial"/>
        </w:rPr>
        <w:t>electrical syst</w:t>
      </w:r>
      <w:r w:rsidR="00AC347F" w:rsidRPr="00AC347F">
        <w:rPr>
          <w:rFonts w:ascii="Arial" w:hAnsi="Arial" w:cs="Arial"/>
        </w:rPr>
        <w:t>em</w:t>
      </w:r>
    </w:p>
    <w:p w:rsidR="004F5C04" w:rsidRPr="00AC347F" w:rsidRDefault="004F5C04" w:rsidP="004F5C04">
      <w:pPr>
        <w:pStyle w:val="ListParagraph"/>
        <w:numPr>
          <w:ilvl w:val="0"/>
          <w:numId w:val="13"/>
        </w:numPr>
        <w:rPr>
          <w:rFonts w:ascii="Arial" w:hAnsi="Arial" w:cs="Arial"/>
        </w:rPr>
      </w:pPr>
      <w:r w:rsidRPr="00AC347F">
        <w:rPr>
          <w:rFonts w:ascii="Arial" w:hAnsi="Arial" w:cs="Arial"/>
        </w:rPr>
        <w:t>Report to the Engineering Manager for any change in the project scope or schedule</w:t>
      </w:r>
    </w:p>
    <w:p w:rsidR="004F5C04" w:rsidRPr="00DE2D25" w:rsidRDefault="004F5C04" w:rsidP="004F5C04">
      <w:pPr>
        <w:rPr>
          <w:sz w:val="18"/>
          <w:szCs w:val="18"/>
        </w:rPr>
      </w:pPr>
    </w:p>
    <w:p w:rsidR="00145754" w:rsidRDefault="00145754" w:rsidP="00145754">
      <w:pPr>
        <w:shd w:val="clear" w:color="auto" w:fill="FFFFFF"/>
        <w:rPr>
          <w:rFonts w:ascii="Arial" w:eastAsia="Times New Roman" w:hAnsi="Arial" w:cs="Arial"/>
          <w:b/>
        </w:rPr>
      </w:pPr>
      <w:r w:rsidRPr="007A09C0">
        <w:rPr>
          <w:rFonts w:ascii="Arial" w:eastAsia="Times New Roman" w:hAnsi="Arial" w:cs="Arial"/>
          <w:b/>
        </w:rPr>
        <w:t>Requirements</w:t>
      </w:r>
      <w:r w:rsidR="002C5B4B">
        <w:rPr>
          <w:rFonts w:ascii="Arial" w:eastAsia="Times New Roman" w:hAnsi="Arial" w:cs="Arial"/>
          <w:b/>
        </w:rPr>
        <w:t>:</w:t>
      </w:r>
    </w:p>
    <w:p w:rsidR="002C5B4B" w:rsidRPr="002C5B4B" w:rsidRDefault="002C5B4B" w:rsidP="00145754">
      <w:pPr>
        <w:shd w:val="clear" w:color="auto" w:fill="FFFFFF"/>
        <w:rPr>
          <w:rFonts w:ascii="Arial" w:eastAsia="Times New Roman" w:hAnsi="Arial" w:cs="Arial"/>
          <w:b/>
          <w:sz w:val="18"/>
          <w:szCs w:val="18"/>
        </w:rPr>
      </w:pPr>
    </w:p>
    <w:p w:rsidR="00AC347F" w:rsidRPr="00AC347F" w:rsidRDefault="00AC347F" w:rsidP="00AC347F">
      <w:pPr>
        <w:pStyle w:val="ListParagraph"/>
        <w:numPr>
          <w:ilvl w:val="0"/>
          <w:numId w:val="14"/>
        </w:numPr>
        <w:rPr>
          <w:rFonts w:ascii="Arial" w:hAnsi="Arial" w:cs="Arial"/>
        </w:rPr>
      </w:pPr>
      <w:r w:rsidRPr="00AC347F">
        <w:rPr>
          <w:rFonts w:ascii="Arial" w:hAnsi="Arial" w:cs="Arial"/>
        </w:rPr>
        <w:t>Bachelor’</w:t>
      </w:r>
      <w:r>
        <w:rPr>
          <w:rFonts w:ascii="Arial" w:hAnsi="Arial" w:cs="Arial"/>
        </w:rPr>
        <w:t>s</w:t>
      </w:r>
      <w:r w:rsidRPr="00AC347F">
        <w:rPr>
          <w:rFonts w:ascii="Arial" w:hAnsi="Arial" w:cs="Arial"/>
        </w:rPr>
        <w:t xml:space="preserve"> Degree in Electrical Engineering, Electronic Engineering, or in a related field of study (will ac</w:t>
      </w:r>
      <w:r>
        <w:rPr>
          <w:rFonts w:ascii="Arial" w:hAnsi="Arial" w:cs="Arial"/>
        </w:rPr>
        <w:t>cept equivalent foreign degree)</w:t>
      </w:r>
    </w:p>
    <w:p w:rsidR="00AC347F" w:rsidRPr="00AC347F" w:rsidRDefault="00AC347F" w:rsidP="00AC347F">
      <w:pPr>
        <w:pStyle w:val="ListParagraph"/>
        <w:numPr>
          <w:ilvl w:val="0"/>
          <w:numId w:val="14"/>
        </w:numPr>
        <w:rPr>
          <w:rFonts w:ascii="Arial" w:hAnsi="Arial" w:cs="Arial"/>
        </w:rPr>
      </w:pPr>
      <w:r w:rsidRPr="00AC347F">
        <w:rPr>
          <w:rFonts w:ascii="Arial" w:hAnsi="Arial" w:cs="Arial"/>
        </w:rPr>
        <w:t>Four (4) years in the position above, as a Senior Project Engineer, as a Senior Design Engineer, or in a related occupation</w:t>
      </w:r>
    </w:p>
    <w:p w:rsidR="00323600" w:rsidRPr="002C5B4B" w:rsidRDefault="00323600" w:rsidP="00AC347F">
      <w:pPr>
        <w:pStyle w:val="Default"/>
        <w:rPr>
          <w:color w:val="auto"/>
          <w:sz w:val="18"/>
          <w:szCs w:val="18"/>
        </w:rPr>
      </w:pPr>
    </w:p>
    <w:p w:rsidR="002C5B4B" w:rsidRDefault="00323600" w:rsidP="002C5B4B">
      <w:pPr>
        <w:pStyle w:val="Default"/>
        <w:numPr>
          <w:ilvl w:val="0"/>
          <w:numId w:val="11"/>
        </w:numPr>
        <w:rPr>
          <w:rFonts w:ascii="Arial" w:hAnsi="Arial" w:cs="Arial"/>
          <w:color w:val="auto"/>
          <w:sz w:val="22"/>
          <w:szCs w:val="22"/>
        </w:rPr>
      </w:pPr>
      <w:r w:rsidRPr="00323600">
        <w:rPr>
          <w:rFonts w:ascii="Arial" w:hAnsi="Arial" w:cs="Arial"/>
          <w:b/>
          <w:color w:val="auto"/>
          <w:sz w:val="22"/>
          <w:szCs w:val="22"/>
        </w:rPr>
        <w:t>Other Requirements</w:t>
      </w:r>
      <w:r w:rsidRPr="00323600">
        <w:rPr>
          <w:rFonts w:ascii="Arial" w:hAnsi="Arial" w:cs="Arial"/>
          <w:color w:val="auto"/>
          <w:sz w:val="22"/>
          <w:szCs w:val="22"/>
        </w:rPr>
        <w:t xml:space="preserve">: </w:t>
      </w:r>
    </w:p>
    <w:p w:rsidR="002C5B4B" w:rsidRPr="000F675A" w:rsidRDefault="00AC347F" w:rsidP="00323600">
      <w:pPr>
        <w:pStyle w:val="Default"/>
        <w:numPr>
          <w:ilvl w:val="1"/>
          <w:numId w:val="11"/>
        </w:numPr>
        <w:rPr>
          <w:rFonts w:ascii="Arial" w:hAnsi="Arial" w:cs="Arial"/>
          <w:color w:val="auto"/>
          <w:sz w:val="22"/>
          <w:szCs w:val="22"/>
        </w:rPr>
      </w:pPr>
      <w:r w:rsidRPr="000F675A">
        <w:rPr>
          <w:rFonts w:ascii="Arial" w:hAnsi="Arial" w:cs="Arial"/>
          <w:color w:val="auto"/>
          <w:sz w:val="22"/>
          <w:szCs w:val="22"/>
        </w:rPr>
        <w:t xml:space="preserve">Experience </w:t>
      </w:r>
      <w:r w:rsidRPr="000F675A">
        <w:rPr>
          <w:rFonts w:ascii="Arial" w:hAnsi="Arial" w:cs="Arial"/>
          <w:b/>
          <w:color w:val="auto"/>
          <w:sz w:val="22"/>
          <w:szCs w:val="22"/>
        </w:rPr>
        <w:t>must include four (4) years use of all the following</w:t>
      </w:r>
      <w:r w:rsidRPr="000F675A">
        <w:rPr>
          <w:rFonts w:ascii="Arial" w:hAnsi="Arial" w:cs="Arial"/>
          <w:color w:val="auto"/>
          <w:sz w:val="22"/>
          <w:szCs w:val="22"/>
        </w:rPr>
        <w:t xml:space="preserve">: </w:t>
      </w:r>
      <w:proofErr w:type="spellStart"/>
      <w:r w:rsidRPr="000F675A">
        <w:rPr>
          <w:rFonts w:ascii="Arial" w:hAnsi="Arial" w:cs="Arial"/>
          <w:color w:val="auto"/>
          <w:sz w:val="22"/>
          <w:szCs w:val="22"/>
        </w:rPr>
        <w:t>EPlan</w:t>
      </w:r>
      <w:proofErr w:type="spellEnd"/>
      <w:r w:rsidRPr="000F675A">
        <w:rPr>
          <w:rFonts w:ascii="Arial" w:hAnsi="Arial" w:cs="Arial"/>
          <w:color w:val="auto"/>
          <w:sz w:val="22"/>
          <w:szCs w:val="22"/>
        </w:rPr>
        <w:t>, AutoCAD, AutoCAD Electrical, MODBUS/Ethernet communication, ERP system/SAP, Visual Basic, PLC Programming, HMI programming, electrical switchgear, and safety and protection relays.</w:t>
      </w:r>
    </w:p>
    <w:p w:rsidR="00323600" w:rsidRPr="000F675A" w:rsidRDefault="002C5B4B" w:rsidP="002C5B4B">
      <w:pPr>
        <w:pStyle w:val="ListParagraph"/>
        <w:numPr>
          <w:ilvl w:val="1"/>
          <w:numId w:val="11"/>
        </w:numPr>
        <w:shd w:val="clear" w:color="auto" w:fill="FFFFFF"/>
        <w:jc w:val="both"/>
        <w:rPr>
          <w:rFonts w:ascii="Arial" w:eastAsia="Times New Roman" w:hAnsi="Arial" w:cs="Arial"/>
          <w:color w:val="222222"/>
        </w:rPr>
      </w:pPr>
      <w:r w:rsidRPr="000F675A">
        <w:rPr>
          <w:rFonts w:ascii="Arial" w:eastAsia="Times New Roman" w:hAnsi="Arial" w:cs="Arial"/>
          <w:color w:val="222222"/>
        </w:rPr>
        <w:t>Will accept any suitable combination of education training and/or experience</w:t>
      </w:r>
    </w:p>
    <w:p w:rsidR="006C790E" w:rsidRPr="000F675A" w:rsidRDefault="006C790E" w:rsidP="006C790E">
      <w:pPr>
        <w:shd w:val="clear" w:color="auto" w:fill="FFFFFF"/>
        <w:ind w:left="90"/>
        <w:jc w:val="both"/>
        <w:rPr>
          <w:rFonts w:ascii="Arial" w:eastAsia="Times New Roman" w:hAnsi="Arial" w:cs="Arial"/>
          <w:color w:val="222222"/>
        </w:rPr>
      </w:pPr>
    </w:p>
    <w:p w:rsidR="00E21219" w:rsidRPr="00E21219" w:rsidRDefault="00E21219" w:rsidP="00CC20E3">
      <w:pPr>
        <w:jc w:val="both"/>
        <w:rPr>
          <w:rFonts w:ascii="Arial" w:hAnsi="Arial" w:cs="Arial"/>
          <w:b/>
        </w:rPr>
      </w:pPr>
      <w:r w:rsidRPr="00E21219">
        <w:rPr>
          <w:rFonts w:ascii="Arial" w:hAnsi="Arial" w:cs="Arial"/>
          <w:b/>
        </w:rPr>
        <w:t xml:space="preserve">To apply, please send your resume to: </w:t>
      </w:r>
      <w:hyperlink r:id="rId6" w:history="1">
        <w:r w:rsidRPr="00E21219">
          <w:rPr>
            <w:rStyle w:val="Hyperlink"/>
            <w:rFonts w:ascii="Arial" w:hAnsi="Arial" w:cs="Arial"/>
            <w:b/>
          </w:rPr>
          <w:t>hrdept@testek.com</w:t>
        </w:r>
      </w:hyperlink>
      <w:r w:rsidR="0093199A">
        <w:rPr>
          <w:rFonts w:ascii="Arial" w:hAnsi="Arial" w:cs="Arial"/>
          <w:b/>
        </w:rPr>
        <w:t xml:space="preserve"> and refer to Job Code 1007</w:t>
      </w:r>
      <w:bookmarkStart w:id="0" w:name="_GoBack"/>
      <w:bookmarkEnd w:id="0"/>
    </w:p>
    <w:p w:rsidR="00E21219" w:rsidRDefault="00E21219" w:rsidP="00CC20E3">
      <w:pPr>
        <w:jc w:val="both"/>
        <w:rPr>
          <w:rFonts w:ascii="Arial" w:hAnsi="Arial" w:cs="Arial"/>
          <w:sz w:val="18"/>
          <w:szCs w:val="18"/>
        </w:rPr>
      </w:pPr>
    </w:p>
    <w:p w:rsidR="006C790E" w:rsidRDefault="00CC20E3" w:rsidP="00CC20E3">
      <w:pPr>
        <w:jc w:val="both"/>
        <w:rPr>
          <w:rFonts w:ascii="Arial" w:hAnsi="Arial" w:cs="Arial"/>
          <w:sz w:val="18"/>
          <w:szCs w:val="18"/>
        </w:rPr>
      </w:pPr>
      <w:r w:rsidRPr="00CC20E3">
        <w:rPr>
          <w:rFonts w:ascii="Arial" w:hAnsi="Arial" w:cs="Arial"/>
          <w:sz w:val="18"/>
          <w:szCs w:val="18"/>
        </w:rPr>
        <w:t>Testek Solutions requires all new hires submit and pass a pre-employment drug screen, credit check (when applicable), and background check prior to beginning employment.</w:t>
      </w:r>
    </w:p>
    <w:p w:rsidR="00CC20E3" w:rsidRPr="00CC20E3" w:rsidRDefault="00CC20E3" w:rsidP="00CC20E3">
      <w:pPr>
        <w:jc w:val="both"/>
        <w:rPr>
          <w:rFonts w:ascii="Arial" w:hAnsi="Arial" w:cs="Arial"/>
          <w:sz w:val="18"/>
          <w:szCs w:val="18"/>
        </w:rPr>
      </w:pPr>
    </w:p>
    <w:p w:rsidR="00F14E64" w:rsidRPr="007777A9" w:rsidRDefault="00145754" w:rsidP="007777A9">
      <w:pPr>
        <w:shd w:val="clear" w:color="auto" w:fill="FFFFFF"/>
        <w:spacing w:after="180"/>
        <w:rPr>
          <w:rFonts w:ascii="Arial" w:eastAsia="Times New Roman" w:hAnsi="Arial" w:cs="Arial"/>
          <w:color w:val="222222"/>
          <w:sz w:val="18"/>
          <w:szCs w:val="18"/>
        </w:rPr>
      </w:pPr>
      <w:r w:rsidRPr="00145754">
        <w:rPr>
          <w:rFonts w:ascii="Arial" w:eastAsia="Times New Roman" w:hAnsi="Arial" w:cs="Arial"/>
          <w:color w:val="222222"/>
          <w:sz w:val="18"/>
          <w:szCs w:val="18"/>
        </w:rPr>
        <w:t>Testek Solutions is an affirmative action and equal opportunity employer. All qualified applicants will receive consideration for employment without regard to race, color, religion, sex, disability, age, sexual orientation, gender identity, national origin, veteran status, genetic information. Testek Solutions is committed to providing access, equal opportunity and reasonable accommodation for individuals with disabilities in employment, its services, programs, and activities. To request reasonable accommodation, contact th</w:t>
      </w:r>
      <w:r w:rsidR="00CC20E3">
        <w:rPr>
          <w:rFonts w:ascii="Arial" w:eastAsia="Times New Roman" w:hAnsi="Arial" w:cs="Arial"/>
          <w:color w:val="222222"/>
          <w:sz w:val="18"/>
          <w:szCs w:val="18"/>
        </w:rPr>
        <w:t>e Testek HR Department at hrdept</w:t>
      </w:r>
      <w:r w:rsidRPr="00145754">
        <w:rPr>
          <w:rFonts w:ascii="Arial" w:eastAsia="Times New Roman" w:hAnsi="Arial" w:cs="Arial"/>
          <w:color w:val="222222"/>
          <w:sz w:val="18"/>
          <w:szCs w:val="18"/>
        </w:rPr>
        <w:t>@testek.com</w:t>
      </w:r>
    </w:p>
    <w:sectPr w:rsidR="00F14E64" w:rsidRPr="007777A9" w:rsidSect="002C5B4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B2A"/>
    <w:multiLevelType w:val="hybridMultilevel"/>
    <w:tmpl w:val="09CE8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2326B"/>
    <w:multiLevelType w:val="hybridMultilevel"/>
    <w:tmpl w:val="E04E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466D"/>
    <w:multiLevelType w:val="hybridMultilevel"/>
    <w:tmpl w:val="056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B1212"/>
    <w:multiLevelType w:val="hybridMultilevel"/>
    <w:tmpl w:val="EA263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1051A"/>
    <w:multiLevelType w:val="hybridMultilevel"/>
    <w:tmpl w:val="EE0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7633D4"/>
    <w:multiLevelType w:val="hybridMultilevel"/>
    <w:tmpl w:val="836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6"/>
  </w:num>
  <w:num w:numId="4">
    <w:abstractNumId w:val="2"/>
  </w:num>
  <w:num w:numId="5">
    <w:abstractNumId w:val="9"/>
  </w:num>
  <w:num w:numId="6">
    <w:abstractNumId w:val="8"/>
  </w:num>
  <w:num w:numId="7">
    <w:abstractNumId w:val="5"/>
  </w:num>
  <w:num w:numId="8">
    <w:abstractNumId w:val="10"/>
  </w:num>
  <w:num w:numId="9">
    <w:abstractNumId w:val="1"/>
  </w:num>
  <w:num w:numId="10">
    <w:abstractNumId w:val="3"/>
  </w:num>
  <w:num w:numId="11">
    <w:abstractNumId w:val="0"/>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93"/>
    <w:rsid w:val="00067E3C"/>
    <w:rsid w:val="000B2137"/>
    <w:rsid w:val="000F675A"/>
    <w:rsid w:val="00145754"/>
    <w:rsid w:val="0021121B"/>
    <w:rsid w:val="002846D8"/>
    <w:rsid w:val="002C5B4B"/>
    <w:rsid w:val="00323600"/>
    <w:rsid w:val="00353D05"/>
    <w:rsid w:val="00411F0D"/>
    <w:rsid w:val="004F5C04"/>
    <w:rsid w:val="00542002"/>
    <w:rsid w:val="006803BF"/>
    <w:rsid w:val="006B67D4"/>
    <w:rsid w:val="006C790E"/>
    <w:rsid w:val="006D2F34"/>
    <w:rsid w:val="007338F3"/>
    <w:rsid w:val="00741D9C"/>
    <w:rsid w:val="007777A9"/>
    <w:rsid w:val="00790A2A"/>
    <w:rsid w:val="007A09C0"/>
    <w:rsid w:val="007E5307"/>
    <w:rsid w:val="0093199A"/>
    <w:rsid w:val="00A14593"/>
    <w:rsid w:val="00AC347F"/>
    <w:rsid w:val="00B8461E"/>
    <w:rsid w:val="00CC20E3"/>
    <w:rsid w:val="00E21219"/>
    <w:rsid w:val="00F14E64"/>
    <w:rsid w:val="00F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3DA8-AD9D-425B-8BED-AC491AD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 w:type="paragraph" w:customStyle="1" w:styleId="Default">
    <w:name w:val="Default"/>
    <w:basedOn w:val="Normal"/>
    <w:rsid w:val="00323600"/>
    <w:pPr>
      <w:autoSpaceDE w:val="0"/>
      <w:autoSpaceDN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5</cp:revision>
  <cp:lastPrinted>2020-05-13T14:08:00Z</cp:lastPrinted>
  <dcterms:created xsi:type="dcterms:W3CDTF">2020-05-15T19:39:00Z</dcterms:created>
  <dcterms:modified xsi:type="dcterms:W3CDTF">2020-05-15T19:48:00Z</dcterms:modified>
</cp:coreProperties>
</file>