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49B" w14:textId="77777777" w:rsidR="007338F3" w:rsidRPr="00145754" w:rsidRDefault="007338F3" w:rsidP="00CC4789">
      <w:pPr>
        <w:rPr>
          <w:rFonts w:ascii="Arial" w:hAnsi="Arial" w:cs="Arial"/>
          <w:b/>
          <w:bCs/>
          <w:color w:val="000000"/>
        </w:rPr>
      </w:pPr>
      <w:r w:rsidRPr="00145754">
        <w:rPr>
          <w:rFonts w:ascii="Arial" w:hAnsi="Arial" w:cs="Arial"/>
          <w:noProof/>
        </w:rPr>
        <w:drawing>
          <wp:inline distT="0" distB="0" distL="0" distR="0" wp14:anchorId="2D99A91F" wp14:editId="7AF9D1D1">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14:paraId="7054AB68" w14:textId="77777777" w:rsidR="007338F3" w:rsidRPr="00145754" w:rsidRDefault="007338F3" w:rsidP="00A14593">
      <w:pPr>
        <w:rPr>
          <w:rFonts w:ascii="Arial" w:hAnsi="Arial" w:cs="Arial"/>
          <w:b/>
          <w:bCs/>
          <w:color w:val="000000"/>
        </w:rPr>
      </w:pPr>
    </w:p>
    <w:p w14:paraId="7B40B175" w14:textId="77777777" w:rsidR="00741D9C" w:rsidRPr="00145754" w:rsidRDefault="00741D9C" w:rsidP="00A14593">
      <w:pPr>
        <w:rPr>
          <w:rFonts w:ascii="Arial" w:hAnsi="Arial" w:cs="Arial"/>
          <w:b/>
          <w:bCs/>
          <w:color w:val="000000"/>
        </w:rPr>
      </w:pPr>
    </w:p>
    <w:p w14:paraId="7BE4DF4B" w14:textId="77777777" w:rsidR="00741D9C" w:rsidRPr="00041C82"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145754">
        <w:rPr>
          <w:rFonts w:ascii="Arial" w:hAnsi="Arial" w:cs="Arial"/>
          <w:color w:val="222222"/>
          <w:sz w:val="22"/>
          <w:szCs w:val="22"/>
        </w:rPr>
        <w:t xml:space="preserve">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w:t>
      </w:r>
      <w:r w:rsidRPr="00041C82">
        <w:rPr>
          <w:rFonts w:ascii="Arial" w:hAnsi="Arial" w:cs="Arial"/>
          <w:color w:val="222222"/>
          <w:sz w:val="22"/>
          <w:szCs w:val="22"/>
        </w:rPr>
        <w:t>support from a dedicated worldwide team.</w:t>
      </w:r>
    </w:p>
    <w:p w14:paraId="165741F3" w14:textId="0AE81C13" w:rsidR="00041C82" w:rsidRPr="00D37211" w:rsidRDefault="00145754" w:rsidP="0069131C">
      <w:pPr>
        <w:pStyle w:val="Default"/>
        <w:jc w:val="both"/>
        <w:rPr>
          <w:rFonts w:ascii="Arial" w:hAnsi="Arial" w:cs="Arial"/>
          <w:sz w:val="22"/>
          <w:szCs w:val="22"/>
        </w:rPr>
      </w:pPr>
      <w:r w:rsidRPr="00D37211">
        <w:rPr>
          <w:rFonts w:ascii="Arial" w:hAnsi="Arial" w:cs="Arial"/>
          <w:color w:val="222222"/>
          <w:sz w:val="22"/>
          <w:szCs w:val="22"/>
        </w:rPr>
        <w:t xml:space="preserve">We are actively </w:t>
      </w:r>
      <w:r w:rsidR="00BF0B5F" w:rsidRPr="00D37211">
        <w:rPr>
          <w:rFonts w:ascii="Arial" w:hAnsi="Arial" w:cs="Arial"/>
          <w:color w:val="222222"/>
          <w:sz w:val="22"/>
          <w:szCs w:val="22"/>
        </w:rPr>
        <w:t>seeking a</w:t>
      </w:r>
      <w:r w:rsidR="00101EF2">
        <w:rPr>
          <w:rFonts w:ascii="Arial" w:hAnsi="Arial" w:cs="Arial"/>
          <w:color w:val="222222"/>
          <w:sz w:val="22"/>
          <w:szCs w:val="22"/>
        </w:rPr>
        <w:t xml:space="preserve"> </w:t>
      </w:r>
      <w:r w:rsidR="00101EF2" w:rsidRPr="00B80176">
        <w:rPr>
          <w:rFonts w:ascii="Arial" w:hAnsi="Arial" w:cs="Arial"/>
          <w:b/>
          <w:bCs/>
          <w:color w:val="222222"/>
          <w:sz w:val="22"/>
          <w:szCs w:val="22"/>
        </w:rPr>
        <w:t>Fuel Systems Engineer</w:t>
      </w:r>
      <w:r w:rsidRPr="00D37211">
        <w:rPr>
          <w:rFonts w:ascii="Arial" w:hAnsi="Arial" w:cs="Arial"/>
          <w:color w:val="222222"/>
          <w:sz w:val="22"/>
          <w:szCs w:val="22"/>
        </w:rPr>
        <w:t xml:space="preserve"> and the sky is the limit with Testek Solutions! </w:t>
      </w:r>
      <w:r w:rsidR="00041C82" w:rsidRPr="00D37211">
        <w:rPr>
          <w:rFonts w:ascii="Arial" w:hAnsi="Arial" w:cs="Arial"/>
          <w:color w:val="222222"/>
          <w:sz w:val="22"/>
          <w:szCs w:val="22"/>
        </w:rPr>
        <w:t xml:space="preserve"> </w:t>
      </w:r>
      <w:r w:rsidR="00D37211">
        <w:rPr>
          <w:rFonts w:ascii="Arial" w:hAnsi="Arial" w:cs="Arial"/>
          <w:color w:val="222222"/>
          <w:sz w:val="22"/>
          <w:szCs w:val="22"/>
        </w:rPr>
        <w:t>The selected candidate will</w:t>
      </w:r>
      <w:r w:rsidR="005E3446" w:rsidRPr="00D37211">
        <w:rPr>
          <w:rFonts w:ascii="Arial" w:hAnsi="Arial" w:cs="Arial"/>
          <w:color w:val="222222"/>
          <w:sz w:val="22"/>
          <w:szCs w:val="22"/>
        </w:rPr>
        <w:t xml:space="preserve"> design </w:t>
      </w:r>
      <w:r w:rsidR="00D37211" w:rsidRPr="00D37211">
        <w:rPr>
          <w:rFonts w:ascii="Arial" w:hAnsi="Arial" w:cs="Arial"/>
          <w:color w:val="222222"/>
          <w:sz w:val="22"/>
          <w:szCs w:val="22"/>
        </w:rPr>
        <w:t xml:space="preserve">fuel </w:t>
      </w:r>
      <w:r w:rsidR="005E3446" w:rsidRPr="00D37211">
        <w:rPr>
          <w:rFonts w:ascii="Arial" w:hAnsi="Arial" w:cs="Arial"/>
          <w:color w:val="222222"/>
          <w:sz w:val="22"/>
          <w:szCs w:val="22"/>
        </w:rPr>
        <w:t xml:space="preserve">systems, holding fixtures (with active motion), </w:t>
      </w:r>
      <w:r w:rsidR="00D37211" w:rsidRPr="00D37211">
        <w:rPr>
          <w:rFonts w:ascii="Arial" w:hAnsi="Arial" w:cs="Arial"/>
          <w:color w:val="222222"/>
          <w:sz w:val="22"/>
          <w:szCs w:val="22"/>
        </w:rPr>
        <w:t>fuel control and circuits, fuel component selection,</w:t>
      </w:r>
      <w:r w:rsidR="00D37211" w:rsidRPr="00D37211">
        <w:rPr>
          <w:rFonts w:ascii="Arial" w:hAnsi="Arial" w:cs="Arial"/>
          <w:sz w:val="22"/>
          <w:szCs w:val="22"/>
        </w:rPr>
        <w:t xml:space="preserve"> </w:t>
      </w:r>
      <w:r w:rsidR="00D37211" w:rsidRPr="00D37211">
        <w:rPr>
          <w:rFonts w:ascii="Arial" w:hAnsi="Arial" w:cs="Arial"/>
          <w:sz w:val="22"/>
          <w:szCs w:val="22"/>
        </w:rPr>
        <w:t xml:space="preserve">fuel system </w:t>
      </w:r>
      <w:r w:rsidR="00D37211" w:rsidRPr="00D37211">
        <w:rPr>
          <w:rFonts w:ascii="Arial" w:hAnsi="Arial" w:cs="Arial"/>
          <w:sz w:val="22"/>
          <w:szCs w:val="22"/>
        </w:rPr>
        <w:t>test/evaluatio</w:t>
      </w:r>
      <w:r w:rsidR="00D37211" w:rsidRPr="00D37211">
        <w:rPr>
          <w:rFonts w:ascii="Arial" w:hAnsi="Arial" w:cs="Arial"/>
          <w:sz w:val="22"/>
          <w:szCs w:val="22"/>
        </w:rPr>
        <w:t>n, and</w:t>
      </w:r>
      <w:r w:rsidR="00D37211" w:rsidRPr="00D37211">
        <w:rPr>
          <w:rFonts w:ascii="Arial" w:hAnsi="Arial" w:cs="Arial"/>
          <w:sz w:val="22"/>
          <w:szCs w:val="22"/>
        </w:rPr>
        <w:t xml:space="preserve"> </w:t>
      </w:r>
      <w:r w:rsidR="00D37211">
        <w:rPr>
          <w:rFonts w:ascii="Arial" w:hAnsi="Arial" w:cs="Arial"/>
          <w:sz w:val="22"/>
          <w:szCs w:val="22"/>
        </w:rPr>
        <w:t xml:space="preserve">work with </w:t>
      </w:r>
      <w:r w:rsidR="00D37211" w:rsidRPr="00D37211">
        <w:rPr>
          <w:rFonts w:ascii="Arial" w:hAnsi="Arial" w:cs="Arial"/>
          <w:sz w:val="22"/>
          <w:szCs w:val="22"/>
        </w:rPr>
        <w:t xml:space="preserve">pneumatic high-pressure piping and servo valve applications. </w:t>
      </w:r>
    </w:p>
    <w:p w14:paraId="4E7CC5F2" w14:textId="77777777" w:rsidR="00B80176" w:rsidRDefault="00B80176" w:rsidP="00B80176">
      <w:pPr>
        <w:shd w:val="clear" w:color="auto" w:fill="FFFFFF"/>
        <w:jc w:val="center"/>
        <w:rPr>
          <w:rFonts w:ascii="Arial" w:eastAsia="Times New Roman" w:hAnsi="Arial" w:cs="Arial"/>
          <w:b/>
          <w:bCs/>
          <w:color w:val="222222"/>
          <w:sz w:val="24"/>
          <w:szCs w:val="24"/>
        </w:rPr>
      </w:pPr>
    </w:p>
    <w:p w14:paraId="67F2D1E5" w14:textId="696B2524" w:rsidR="00B80176" w:rsidRPr="00101EF2" w:rsidRDefault="00B80176" w:rsidP="00B80176">
      <w:pPr>
        <w:shd w:val="clear" w:color="auto" w:fill="FFFFFF"/>
        <w:jc w:val="center"/>
        <w:rPr>
          <w:rFonts w:ascii="Arial" w:eastAsia="Times New Roman" w:hAnsi="Arial" w:cs="Arial"/>
          <w:b/>
          <w:bCs/>
          <w:color w:val="222222"/>
          <w:sz w:val="24"/>
          <w:szCs w:val="24"/>
        </w:rPr>
      </w:pPr>
      <w:r w:rsidRPr="00101EF2">
        <w:rPr>
          <w:rFonts w:ascii="Arial" w:eastAsia="Times New Roman" w:hAnsi="Arial" w:cs="Arial"/>
          <w:b/>
          <w:bCs/>
          <w:color w:val="222222"/>
          <w:sz w:val="24"/>
          <w:szCs w:val="24"/>
        </w:rPr>
        <w:t>NO AGENCY CONTACT</w:t>
      </w:r>
      <w:r>
        <w:rPr>
          <w:rFonts w:ascii="Arial" w:eastAsia="Times New Roman" w:hAnsi="Arial" w:cs="Arial"/>
          <w:b/>
          <w:bCs/>
          <w:color w:val="222222"/>
          <w:sz w:val="24"/>
          <w:szCs w:val="24"/>
        </w:rPr>
        <w:t>S</w:t>
      </w:r>
      <w:r w:rsidRPr="00101EF2">
        <w:rPr>
          <w:rFonts w:ascii="Arial" w:eastAsia="Times New Roman" w:hAnsi="Arial" w:cs="Arial"/>
          <w:b/>
          <w:bCs/>
          <w:color w:val="222222"/>
          <w:sz w:val="24"/>
          <w:szCs w:val="24"/>
        </w:rPr>
        <w:t xml:space="preserve"> PLEASE</w:t>
      </w:r>
    </w:p>
    <w:p w14:paraId="2C89CAF0" w14:textId="77777777" w:rsidR="00041C82" w:rsidRPr="00AF0BCB" w:rsidRDefault="00041C82" w:rsidP="00041C82">
      <w:pPr>
        <w:pStyle w:val="Default"/>
        <w:rPr>
          <w:rFonts w:ascii="Arial" w:hAnsi="Arial" w:cs="Arial"/>
          <w:sz w:val="22"/>
          <w:szCs w:val="22"/>
        </w:rPr>
      </w:pPr>
    </w:p>
    <w:p w14:paraId="4F643DC4" w14:textId="6549F45A" w:rsidR="00D37211" w:rsidRDefault="00136B8C" w:rsidP="00041C82">
      <w:pPr>
        <w:shd w:val="clear" w:color="auto" w:fill="FFFFFF"/>
        <w:spacing w:after="180"/>
        <w:jc w:val="both"/>
        <w:rPr>
          <w:rFonts w:ascii="Arial" w:eastAsia="Times New Roman" w:hAnsi="Arial" w:cs="Arial"/>
          <w:b/>
          <w:bCs/>
          <w:color w:val="222222"/>
        </w:rPr>
      </w:pPr>
      <w:r w:rsidRPr="007A09C0">
        <w:rPr>
          <w:rFonts w:ascii="Arial" w:eastAsia="Times New Roman" w:hAnsi="Arial" w:cs="Arial"/>
          <w:b/>
          <w:bCs/>
          <w:color w:val="222222"/>
        </w:rPr>
        <w:t>Job Responsibilities:</w:t>
      </w:r>
    </w:p>
    <w:p w14:paraId="55BF591A" w14:textId="63376DF9" w:rsidR="00D37211" w:rsidRPr="005E3446" w:rsidRDefault="00D37211" w:rsidP="00B80176">
      <w:pPr>
        <w:pStyle w:val="Default"/>
        <w:numPr>
          <w:ilvl w:val="0"/>
          <w:numId w:val="17"/>
        </w:numPr>
        <w:jc w:val="both"/>
        <w:rPr>
          <w:rFonts w:ascii="Arial" w:hAnsi="Arial" w:cs="Arial"/>
          <w:sz w:val="22"/>
          <w:szCs w:val="22"/>
        </w:rPr>
      </w:pPr>
      <w:r w:rsidRPr="005E3446">
        <w:rPr>
          <w:rFonts w:ascii="Arial" w:hAnsi="Arial" w:cs="Arial"/>
          <w:sz w:val="22"/>
          <w:szCs w:val="22"/>
        </w:rPr>
        <w:t xml:space="preserve">Creation of </w:t>
      </w:r>
      <w:r>
        <w:rPr>
          <w:rFonts w:ascii="Arial" w:hAnsi="Arial" w:cs="Arial"/>
          <w:sz w:val="22"/>
          <w:szCs w:val="22"/>
        </w:rPr>
        <w:t>fuel</w:t>
      </w:r>
      <w:r w:rsidRPr="005E3446">
        <w:rPr>
          <w:rFonts w:ascii="Arial" w:hAnsi="Arial" w:cs="Arial"/>
          <w:sz w:val="22"/>
          <w:szCs w:val="22"/>
        </w:rPr>
        <w:t xml:space="preserve"> systems from conception</w:t>
      </w:r>
    </w:p>
    <w:p w14:paraId="6176C254" w14:textId="77777777" w:rsidR="00D37211" w:rsidRPr="00D37211" w:rsidRDefault="00D37211" w:rsidP="00B80176">
      <w:pPr>
        <w:pStyle w:val="Default"/>
        <w:numPr>
          <w:ilvl w:val="0"/>
          <w:numId w:val="17"/>
        </w:numPr>
        <w:jc w:val="both"/>
        <w:rPr>
          <w:rFonts w:ascii="Tahoma" w:hAnsi="Tahoma" w:cs="Tahoma"/>
          <w:sz w:val="22"/>
          <w:szCs w:val="22"/>
        </w:rPr>
      </w:pPr>
      <w:r w:rsidRPr="00D37211">
        <w:rPr>
          <w:rFonts w:ascii="Tahoma" w:hAnsi="Tahoma" w:cs="Tahoma"/>
          <w:sz w:val="22"/>
          <w:szCs w:val="22"/>
        </w:rPr>
        <w:t xml:space="preserve">Size hydraulic tubing/hoses </w:t>
      </w:r>
    </w:p>
    <w:p w14:paraId="66B60EDB" w14:textId="77777777" w:rsidR="00D37211" w:rsidRPr="00D37211" w:rsidRDefault="00D37211" w:rsidP="00B80176">
      <w:pPr>
        <w:pStyle w:val="Default"/>
        <w:numPr>
          <w:ilvl w:val="0"/>
          <w:numId w:val="17"/>
        </w:numPr>
        <w:jc w:val="both"/>
        <w:rPr>
          <w:rFonts w:ascii="Tahoma" w:hAnsi="Tahoma" w:cs="Tahoma"/>
          <w:sz w:val="22"/>
          <w:szCs w:val="22"/>
        </w:rPr>
      </w:pPr>
      <w:r w:rsidRPr="00D37211">
        <w:rPr>
          <w:rFonts w:ascii="Tahoma" w:hAnsi="Tahoma" w:cs="Tahoma"/>
          <w:sz w:val="22"/>
          <w:szCs w:val="22"/>
        </w:rPr>
        <w:t xml:space="preserve">Selecting hydraulic components to include valves, pumps, transducers, filters, and fittings </w:t>
      </w:r>
    </w:p>
    <w:p w14:paraId="11FC9625" w14:textId="0B6B9C15" w:rsidR="00D37211" w:rsidRPr="00D37211" w:rsidRDefault="00D37211" w:rsidP="00B80176">
      <w:pPr>
        <w:pStyle w:val="Default"/>
        <w:numPr>
          <w:ilvl w:val="0"/>
          <w:numId w:val="17"/>
        </w:numPr>
        <w:adjustRightInd/>
        <w:rPr>
          <w:rFonts w:ascii="Tahoma" w:hAnsi="Tahoma" w:cs="Tahoma"/>
          <w:sz w:val="23"/>
          <w:szCs w:val="23"/>
        </w:rPr>
      </w:pPr>
      <w:r w:rsidRPr="00D37211">
        <w:rPr>
          <w:rFonts w:ascii="Tahoma" w:hAnsi="Tahoma" w:cs="Tahoma"/>
          <w:sz w:val="23"/>
          <w:szCs w:val="23"/>
        </w:rPr>
        <w:t>Work with different fluid medium</w:t>
      </w:r>
      <w:r w:rsidRPr="00D37211">
        <w:rPr>
          <w:rFonts w:ascii="Tahoma" w:hAnsi="Tahoma" w:cs="Tahoma"/>
          <w:sz w:val="23"/>
          <w:szCs w:val="23"/>
        </w:rPr>
        <w:t>s</w:t>
      </w:r>
      <w:r w:rsidRPr="00D37211">
        <w:rPr>
          <w:rFonts w:ascii="Tahoma" w:hAnsi="Tahoma" w:cs="Tahoma"/>
          <w:sz w:val="23"/>
          <w:szCs w:val="23"/>
        </w:rPr>
        <w:t xml:space="preserve"> </w:t>
      </w:r>
    </w:p>
    <w:p w14:paraId="759B0E7E" w14:textId="36651D82" w:rsidR="005E3446" w:rsidRDefault="00D37211" w:rsidP="00B80176">
      <w:pPr>
        <w:pStyle w:val="Default"/>
        <w:numPr>
          <w:ilvl w:val="0"/>
          <w:numId w:val="17"/>
        </w:numPr>
        <w:jc w:val="both"/>
        <w:rPr>
          <w:rFonts w:ascii="Tahoma" w:hAnsi="Tahoma" w:cs="Tahoma"/>
          <w:sz w:val="22"/>
          <w:szCs w:val="22"/>
        </w:rPr>
      </w:pPr>
      <w:r w:rsidRPr="00D37211">
        <w:rPr>
          <w:rFonts w:ascii="Tahoma" w:hAnsi="Tahoma" w:cs="Tahoma"/>
          <w:sz w:val="22"/>
          <w:szCs w:val="22"/>
        </w:rPr>
        <w:t>Assist the hydraulic engineering team to support sales on hydraulic test stand proposals when requir</w:t>
      </w:r>
      <w:r>
        <w:rPr>
          <w:rFonts w:ascii="Tahoma" w:hAnsi="Tahoma" w:cs="Tahoma"/>
          <w:sz w:val="22"/>
          <w:szCs w:val="22"/>
        </w:rPr>
        <w:t>ed</w:t>
      </w:r>
    </w:p>
    <w:p w14:paraId="6029D167" w14:textId="77777777" w:rsidR="00B80176" w:rsidRPr="00B80176" w:rsidRDefault="00B80176" w:rsidP="00B80176">
      <w:pPr>
        <w:pStyle w:val="Default"/>
        <w:jc w:val="both"/>
        <w:rPr>
          <w:rFonts w:ascii="Tahoma" w:hAnsi="Tahoma" w:cs="Tahoma"/>
          <w:sz w:val="22"/>
          <w:szCs w:val="22"/>
        </w:rPr>
      </w:pPr>
    </w:p>
    <w:p w14:paraId="5ECE971F" w14:textId="0F638556" w:rsidR="0069131C" w:rsidRDefault="00041C82" w:rsidP="00D37211">
      <w:pPr>
        <w:pStyle w:val="Default"/>
        <w:tabs>
          <w:tab w:val="left" w:pos="7065"/>
        </w:tabs>
        <w:rPr>
          <w:rFonts w:ascii="Arial" w:hAnsi="Arial" w:cs="Arial"/>
          <w:b/>
          <w:bCs/>
          <w:sz w:val="22"/>
          <w:szCs w:val="22"/>
        </w:rPr>
      </w:pPr>
      <w:r>
        <w:rPr>
          <w:rFonts w:ascii="Arial" w:hAnsi="Arial" w:cs="Arial"/>
          <w:b/>
          <w:bCs/>
          <w:sz w:val="22"/>
          <w:szCs w:val="22"/>
        </w:rPr>
        <w:t>Requirements:</w:t>
      </w:r>
      <w:r w:rsidRPr="00AF0BCB">
        <w:rPr>
          <w:rFonts w:ascii="Arial" w:hAnsi="Arial" w:cs="Arial"/>
          <w:b/>
          <w:bCs/>
          <w:sz w:val="22"/>
          <w:szCs w:val="22"/>
        </w:rPr>
        <w:t xml:space="preserve"> </w:t>
      </w:r>
    </w:p>
    <w:p w14:paraId="77FEE3FF" w14:textId="77777777" w:rsidR="00B80176" w:rsidRDefault="00B80176" w:rsidP="00D37211">
      <w:pPr>
        <w:pStyle w:val="Default"/>
        <w:tabs>
          <w:tab w:val="left" w:pos="7065"/>
        </w:tabs>
        <w:rPr>
          <w:rFonts w:ascii="Arial" w:hAnsi="Arial" w:cs="Arial"/>
          <w:b/>
          <w:bCs/>
          <w:sz w:val="22"/>
          <w:szCs w:val="22"/>
        </w:rPr>
      </w:pPr>
    </w:p>
    <w:p w14:paraId="6A6C82D3" w14:textId="77777777" w:rsidR="00D37211" w:rsidRDefault="00D37211" w:rsidP="00B80176">
      <w:pPr>
        <w:pStyle w:val="Default"/>
        <w:numPr>
          <w:ilvl w:val="0"/>
          <w:numId w:val="18"/>
        </w:numPr>
        <w:jc w:val="both"/>
        <w:rPr>
          <w:rFonts w:ascii="Arial" w:hAnsi="Arial" w:cs="Arial"/>
          <w:bCs/>
          <w:sz w:val="22"/>
          <w:szCs w:val="22"/>
        </w:rPr>
      </w:pPr>
      <w:r>
        <w:rPr>
          <w:rFonts w:ascii="Arial" w:hAnsi="Arial" w:cs="Arial"/>
          <w:bCs/>
          <w:sz w:val="22"/>
          <w:szCs w:val="22"/>
        </w:rPr>
        <w:t>BSM preferred or certificate in fluid powers</w:t>
      </w:r>
    </w:p>
    <w:p w14:paraId="36886019" w14:textId="72D4D7ED" w:rsidR="0069131C" w:rsidRPr="0069131C" w:rsidRDefault="00D37211" w:rsidP="00B80176">
      <w:pPr>
        <w:pStyle w:val="Default"/>
        <w:numPr>
          <w:ilvl w:val="0"/>
          <w:numId w:val="18"/>
        </w:numPr>
        <w:jc w:val="both"/>
        <w:rPr>
          <w:rFonts w:ascii="Arial" w:hAnsi="Arial" w:cs="Arial"/>
          <w:bCs/>
          <w:sz w:val="22"/>
          <w:szCs w:val="22"/>
        </w:rPr>
      </w:pPr>
      <w:r>
        <w:rPr>
          <w:rFonts w:ascii="Arial" w:hAnsi="Arial" w:cs="Arial"/>
          <w:bCs/>
          <w:sz w:val="22"/>
          <w:szCs w:val="22"/>
        </w:rPr>
        <w:t xml:space="preserve">Minimum of 7 </w:t>
      </w:r>
      <w:r w:rsidR="0069131C" w:rsidRPr="0069131C">
        <w:rPr>
          <w:rFonts w:ascii="Arial" w:hAnsi="Arial" w:cs="Arial"/>
          <w:bCs/>
          <w:sz w:val="22"/>
          <w:szCs w:val="22"/>
        </w:rPr>
        <w:t>years of design experience required</w:t>
      </w:r>
    </w:p>
    <w:p w14:paraId="02CF948C" w14:textId="046B70B9" w:rsidR="0069131C" w:rsidRPr="0069131C" w:rsidRDefault="0069131C" w:rsidP="00B80176">
      <w:pPr>
        <w:pStyle w:val="Default"/>
        <w:numPr>
          <w:ilvl w:val="0"/>
          <w:numId w:val="18"/>
        </w:numPr>
        <w:jc w:val="both"/>
        <w:rPr>
          <w:rFonts w:ascii="Arial" w:hAnsi="Arial" w:cs="Arial"/>
          <w:bCs/>
          <w:sz w:val="22"/>
          <w:szCs w:val="22"/>
        </w:rPr>
      </w:pPr>
      <w:r w:rsidRPr="0069131C">
        <w:rPr>
          <w:rFonts w:ascii="Arial" w:hAnsi="Arial" w:cs="Arial"/>
          <w:bCs/>
          <w:sz w:val="22"/>
          <w:szCs w:val="22"/>
        </w:rPr>
        <w:t>Strong AutoCAD</w:t>
      </w:r>
      <w:r w:rsidR="00D37211">
        <w:rPr>
          <w:rFonts w:ascii="Arial" w:hAnsi="Arial" w:cs="Arial"/>
          <w:bCs/>
          <w:sz w:val="22"/>
          <w:szCs w:val="22"/>
        </w:rPr>
        <w:t xml:space="preserve"> experience</w:t>
      </w:r>
    </w:p>
    <w:p w14:paraId="70825E54" w14:textId="77777777" w:rsidR="0069131C" w:rsidRPr="0069131C" w:rsidRDefault="0069131C" w:rsidP="00B80176">
      <w:pPr>
        <w:pStyle w:val="Default"/>
        <w:numPr>
          <w:ilvl w:val="0"/>
          <w:numId w:val="18"/>
        </w:numPr>
        <w:jc w:val="both"/>
        <w:rPr>
          <w:rFonts w:ascii="Arial" w:hAnsi="Arial" w:cs="Arial"/>
          <w:bCs/>
          <w:sz w:val="22"/>
          <w:szCs w:val="22"/>
        </w:rPr>
      </w:pPr>
      <w:r w:rsidRPr="0069131C">
        <w:rPr>
          <w:rFonts w:ascii="Arial" w:hAnsi="Arial" w:cs="Arial"/>
          <w:bCs/>
          <w:sz w:val="22"/>
          <w:szCs w:val="22"/>
        </w:rPr>
        <w:t>3D application drawing experience</w:t>
      </w:r>
    </w:p>
    <w:p w14:paraId="5469A172" w14:textId="71E4091D" w:rsidR="0069131C" w:rsidRPr="0069131C" w:rsidRDefault="0069131C" w:rsidP="00B80176">
      <w:pPr>
        <w:pStyle w:val="Default"/>
        <w:numPr>
          <w:ilvl w:val="0"/>
          <w:numId w:val="18"/>
        </w:numPr>
        <w:jc w:val="both"/>
        <w:rPr>
          <w:rFonts w:ascii="Arial" w:hAnsi="Arial" w:cs="Arial"/>
          <w:bCs/>
          <w:sz w:val="22"/>
          <w:szCs w:val="22"/>
        </w:rPr>
      </w:pPr>
      <w:r w:rsidRPr="0069131C">
        <w:rPr>
          <w:rFonts w:ascii="Arial" w:hAnsi="Arial" w:cs="Arial"/>
          <w:bCs/>
          <w:sz w:val="22"/>
          <w:szCs w:val="22"/>
        </w:rPr>
        <w:t xml:space="preserve">Willing to travel 5-10% domestically/internationally </w:t>
      </w:r>
      <w:r>
        <w:rPr>
          <w:rFonts w:ascii="Arial" w:hAnsi="Arial" w:cs="Arial"/>
          <w:bCs/>
          <w:sz w:val="22"/>
          <w:szCs w:val="22"/>
        </w:rPr>
        <w:t>(as safety and restrictions permit)</w:t>
      </w:r>
    </w:p>
    <w:p w14:paraId="574658C0" w14:textId="557609ED" w:rsidR="0069131C" w:rsidRPr="0069131C" w:rsidRDefault="0069131C" w:rsidP="00B80176">
      <w:pPr>
        <w:pStyle w:val="Default"/>
        <w:numPr>
          <w:ilvl w:val="0"/>
          <w:numId w:val="18"/>
        </w:numPr>
        <w:tabs>
          <w:tab w:val="left" w:pos="7065"/>
        </w:tabs>
        <w:jc w:val="both"/>
        <w:rPr>
          <w:rFonts w:ascii="Arial" w:hAnsi="Arial" w:cs="Arial"/>
          <w:b/>
          <w:bCs/>
          <w:sz w:val="22"/>
          <w:szCs w:val="22"/>
        </w:rPr>
      </w:pPr>
      <w:r w:rsidRPr="0069131C">
        <w:rPr>
          <w:rFonts w:ascii="Arial" w:hAnsi="Arial" w:cs="Arial"/>
          <w:bCs/>
          <w:sz w:val="22"/>
          <w:szCs w:val="22"/>
        </w:rPr>
        <w:t xml:space="preserve">Project Management </w:t>
      </w:r>
      <w:r w:rsidR="00D37211">
        <w:rPr>
          <w:rFonts w:ascii="Arial" w:hAnsi="Arial" w:cs="Arial"/>
          <w:bCs/>
          <w:sz w:val="22"/>
          <w:szCs w:val="22"/>
        </w:rPr>
        <w:t>s</w:t>
      </w:r>
      <w:r w:rsidRPr="0069131C">
        <w:rPr>
          <w:rFonts w:ascii="Arial" w:hAnsi="Arial" w:cs="Arial"/>
          <w:bCs/>
          <w:sz w:val="22"/>
          <w:szCs w:val="22"/>
        </w:rPr>
        <w:t>kills</w:t>
      </w:r>
      <w:r w:rsidR="00D37211">
        <w:rPr>
          <w:rFonts w:ascii="Arial" w:hAnsi="Arial" w:cs="Arial"/>
          <w:bCs/>
          <w:sz w:val="22"/>
          <w:szCs w:val="22"/>
        </w:rPr>
        <w:t xml:space="preserve"> preferred</w:t>
      </w:r>
      <w:r w:rsidR="00041C82">
        <w:rPr>
          <w:rFonts w:ascii="Arial" w:hAnsi="Arial" w:cs="Arial"/>
          <w:b/>
          <w:bCs/>
          <w:sz w:val="22"/>
          <w:szCs w:val="22"/>
        </w:rPr>
        <w:tab/>
      </w:r>
    </w:p>
    <w:p w14:paraId="75BE4408" w14:textId="2C67A87C" w:rsidR="00041C82" w:rsidRDefault="00041C82" w:rsidP="00B80176">
      <w:pPr>
        <w:pStyle w:val="Default"/>
        <w:numPr>
          <w:ilvl w:val="0"/>
          <w:numId w:val="18"/>
        </w:numPr>
        <w:jc w:val="both"/>
        <w:rPr>
          <w:rFonts w:ascii="Arial" w:hAnsi="Arial" w:cs="Arial"/>
          <w:b/>
          <w:sz w:val="22"/>
          <w:szCs w:val="22"/>
        </w:rPr>
      </w:pPr>
      <w:r w:rsidRPr="001B1A93">
        <w:rPr>
          <w:rFonts w:ascii="Arial" w:hAnsi="Arial" w:cs="Arial"/>
          <w:b/>
          <w:sz w:val="22"/>
          <w:szCs w:val="22"/>
        </w:rPr>
        <w:t>Must be a US citizen or US green card holder</w:t>
      </w:r>
    </w:p>
    <w:p w14:paraId="54CE48DB" w14:textId="6BD2E1E9" w:rsidR="002B6A54" w:rsidRDefault="002B6A54" w:rsidP="0069131C">
      <w:pPr>
        <w:shd w:val="clear" w:color="auto" w:fill="FFFFFF"/>
        <w:jc w:val="both"/>
        <w:rPr>
          <w:rFonts w:ascii="Arial" w:eastAsia="Times New Roman" w:hAnsi="Arial" w:cs="Arial"/>
          <w:color w:val="222222"/>
          <w:sz w:val="18"/>
          <w:szCs w:val="18"/>
        </w:rPr>
      </w:pPr>
    </w:p>
    <w:p w14:paraId="7DA935EC" w14:textId="77777777" w:rsidR="00101EF2" w:rsidRDefault="00101EF2" w:rsidP="00101EF2">
      <w:pPr>
        <w:shd w:val="clear" w:color="auto" w:fill="FFFFFF"/>
        <w:jc w:val="center"/>
        <w:rPr>
          <w:rFonts w:ascii="Arial" w:eastAsia="Times New Roman" w:hAnsi="Arial" w:cs="Arial"/>
          <w:b/>
          <w:bCs/>
          <w:color w:val="222222"/>
          <w:sz w:val="24"/>
          <w:szCs w:val="24"/>
        </w:rPr>
      </w:pPr>
    </w:p>
    <w:p w14:paraId="08CDE05D" w14:textId="77777777" w:rsidR="001B1A93" w:rsidRDefault="001B1A93" w:rsidP="00232BE7">
      <w:pPr>
        <w:jc w:val="both"/>
        <w:rPr>
          <w:rFonts w:ascii="Arial" w:hAnsi="Arial" w:cs="Arial"/>
          <w:sz w:val="18"/>
          <w:szCs w:val="18"/>
        </w:rPr>
      </w:pPr>
    </w:p>
    <w:p w14:paraId="5D250B5A" w14:textId="77777777" w:rsidR="00232BE7" w:rsidRDefault="00232BE7" w:rsidP="00232BE7">
      <w:pPr>
        <w:jc w:val="both"/>
        <w:rPr>
          <w:rFonts w:ascii="Arial" w:hAnsi="Arial" w:cs="Arial"/>
          <w:sz w:val="18"/>
          <w:szCs w:val="18"/>
        </w:rPr>
      </w:pPr>
      <w:r>
        <w:rPr>
          <w:rFonts w:ascii="Arial" w:hAnsi="Arial" w:cs="Arial"/>
          <w:sz w:val="18"/>
          <w:szCs w:val="18"/>
        </w:rPr>
        <w:t>Testek Solutions requires all new hires submit and pass a pre-employment drug screen, credit check (when applicable), and background check prior to beginning employment.</w:t>
      </w:r>
    </w:p>
    <w:p w14:paraId="7131650B" w14:textId="77777777" w:rsidR="00232BE7" w:rsidRDefault="00232BE7" w:rsidP="00232BE7">
      <w:pPr>
        <w:jc w:val="both"/>
        <w:rPr>
          <w:rFonts w:ascii="Arial" w:hAnsi="Arial" w:cs="Arial"/>
          <w:sz w:val="18"/>
          <w:szCs w:val="18"/>
        </w:rPr>
      </w:pPr>
    </w:p>
    <w:p w14:paraId="0EFE3FAD" w14:textId="77777777" w:rsidR="00E8614C" w:rsidRPr="00A300F2" w:rsidRDefault="00E8614C" w:rsidP="00E8614C">
      <w:pPr>
        <w:jc w:val="both"/>
        <w:rPr>
          <w:rFonts w:ascii="Arial" w:hAnsi="Arial" w:cs="Arial"/>
          <w:sz w:val="18"/>
          <w:szCs w:val="18"/>
        </w:rPr>
      </w:pPr>
      <w:r w:rsidRPr="003A02AC">
        <w:rPr>
          <w:rFonts w:ascii="Tahoma" w:hAnsi="Tahoma" w:cs="Tahoma"/>
          <w:sz w:val="18"/>
          <w:szCs w:val="18"/>
        </w:rPr>
        <w:t xml:space="preserve">Testek Solutions is an affirmative action and equal opportunity employer. All qualified applicants will receive consideration </w:t>
      </w:r>
      <w:r w:rsidRPr="003A02AC">
        <w:rPr>
          <w:rFonts w:ascii="Arial" w:hAnsi="Arial" w:cs="Arial"/>
          <w:sz w:val="18"/>
          <w:szCs w:val="18"/>
        </w:rPr>
        <w:t xml:space="preserve">for employment without regard to race, color, religion, sex, disability, age, sexual orientation, gender identity, national origin, veteran status, </w:t>
      </w:r>
      <w:r>
        <w:rPr>
          <w:rFonts w:ascii="Arial" w:hAnsi="Arial" w:cs="Arial"/>
          <w:sz w:val="18"/>
          <w:szCs w:val="18"/>
        </w:rPr>
        <w:t xml:space="preserve">height, weight, </w:t>
      </w:r>
      <w:r w:rsidRPr="003A02AC">
        <w:rPr>
          <w:rFonts w:ascii="Arial" w:hAnsi="Arial" w:cs="Arial"/>
          <w:sz w:val="18"/>
          <w:szCs w:val="18"/>
        </w:rPr>
        <w:t>genetic information</w:t>
      </w:r>
      <w:r>
        <w:rPr>
          <w:rFonts w:ascii="Arial" w:hAnsi="Arial" w:cs="Arial"/>
          <w:sz w:val="18"/>
          <w:szCs w:val="18"/>
        </w:rPr>
        <w:t>, or any other classification protected by federal, state, or local law</w:t>
      </w:r>
      <w:r w:rsidRPr="003A02AC">
        <w:rPr>
          <w:rFonts w:ascii="Arial" w:hAnsi="Arial" w:cs="Arial"/>
          <w:sz w:val="18"/>
          <w:szCs w:val="18"/>
        </w:rPr>
        <w:t xml:space="preserve">. Testek Solutions is committed to providing access, equal opportunity and reasonable accommodation for individuals with disabilities in employment, its services, programs, and activities. To request reasonable accommodation, contact the Testek HR Department at 248-573-4980 or email </w:t>
      </w:r>
      <w:hyperlink r:id="rId6" w:history="1">
        <w:r w:rsidRPr="000B0F6B">
          <w:rPr>
            <w:rStyle w:val="Hyperlink"/>
            <w:rFonts w:ascii="Arial" w:hAnsi="Arial" w:cs="Arial"/>
            <w:sz w:val="18"/>
            <w:szCs w:val="18"/>
          </w:rPr>
          <w:t>hrdept@testek.com</w:t>
        </w:r>
      </w:hyperlink>
      <w:r w:rsidRPr="003A02AC">
        <w:rPr>
          <w:rFonts w:ascii="Arial" w:hAnsi="Arial" w:cs="Arial"/>
          <w:sz w:val="18"/>
          <w:szCs w:val="18"/>
        </w:rPr>
        <w:t xml:space="preserve"> </w:t>
      </w:r>
    </w:p>
    <w:p w14:paraId="4ADD79E2" w14:textId="77777777" w:rsidR="00F14E64" w:rsidRPr="00145754" w:rsidRDefault="00F14E64" w:rsidP="00145754">
      <w:pPr>
        <w:rPr>
          <w:rFonts w:ascii="Arial" w:hAnsi="Arial" w:cs="Arial"/>
        </w:rPr>
      </w:pPr>
    </w:p>
    <w:sectPr w:rsidR="00F14E64" w:rsidRPr="00145754" w:rsidSect="007338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F0B"/>
    <w:multiLevelType w:val="multilevel"/>
    <w:tmpl w:val="85CC535E"/>
    <w:lvl w:ilvl="0">
      <w:start w:val="1"/>
      <w:numFmt w:val="decimal"/>
      <w:pStyle w:val="Heading1"/>
      <w:suff w:val="space"/>
      <w:lvlText w:val="%1."/>
      <w:lvlJc w:val="left"/>
      <w:pPr>
        <w:ind w:left="0" w:firstLine="0"/>
      </w:pPr>
      <w:rPr>
        <w:rFonts w:asciiTheme="minorHAnsi" w:hAnsiTheme="minorHAnsi" w:hint="default"/>
        <w:b/>
        <w:i w:val="0"/>
        <w:caps/>
        <w:color w:val="auto"/>
        <w:spacing w:val="0"/>
        <w:w w:val="1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heme="minorHAnsi" w:hAnsiTheme="minorHAnsi" w:cstheme="majorHAns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540" w:hanging="540"/>
      </w:pPr>
      <w:rPr>
        <w:rFonts w:asciiTheme="minorHAnsi" w:hAnsiTheme="minorHAnsi" w:cs="Times New Roman" w:hint="default"/>
        <w:b/>
        <w:bCs w:val="0"/>
        <w:i/>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0" w:firstLine="0"/>
      </w:pPr>
      <w:rPr>
        <w:rFonts w:asciiTheme="minorHAnsi" w:hAnsiTheme="minorHAnsi" w:hint="default"/>
        <w:b w:val="0"/>
        <w:i/>
        <w:sz w:val="22"/>
      </w:rPr>
    </w:lvl>
    <w:lvl w:ilvl="5">
      <w:start w:val="1"/>
      <w:numFmt w:val="decimal"/>
      <w:pStyle w:val="Heading6"/>
      <w:suff w:val="space"/>
      <w:lvlText w:val="%1.%2.%3.%4.%5.%6"/>
      <w:lvlJc w:val="left"/>
      <w:pPr>
        <w:ind w:left="0" w:firstLine="0"/>
      </w:pPr>
      <w:rPr>
        <w:rFonts w:asciiTheme="minorHAnsi" w:hAnsiTheme="minorHAnsi" w:hint="default"/>
        <w:b w:val="0"/>
        <w:i/>
        <w:sz w:val="22"/>
      </w:rPr>
    </w:lvl>
    <w:lvl w:ilvl="6">
      <w:start w:val="1"/>
      <w:numFmt w:val="decimal"/>
      <w:pStyle w:val="Heading7"/>
      <w:suff w:val="space"/>
      <w:lvlText w:val="%1.%2.%3.%4.%5.%6.%7"/>
      <w:lvlJc w:val="left"/>
      <w:pPr>
        <w:ind w:left="0" w:firstLine="0"/>
      </w:pPr>
      <w:rPr>
        <w:rFonts w:asciiTheme="minorHAnsi" w:hAnsiTheme="minorHAnsi" w:hint="default"/>
        <w:b w:val="0"/>
        <w:i/>
        <w:sz w:val="22"/>
      </w:rPr>
    </w:lvl>
    <w:lvl w:ilvl="7">
      <w:start w:val="1"/>
      <w:numFmt w:val="decimal"/>
      <w:pStyle w:val="Heading8"/>
      <w:suff w:val="space"/>
      <w:lvlText w:val="%1.%2.%3.%4.%5.%6.%7.%8"/>
      <w:lvlJc w:val="left"/>
      <w:pPr>
        <w:ind w:left="0" w:firstLine="0"/>
      </w:pPr>
      <w:rPr>
        <w:rFonts w:asciiTheme="minorHAnsi" w:hAnsiTheme="minorHAnsi" w:hint="default"/>
        <w:b w:val="0"/>
        <w:i/>
        <w:sz w:val="22"/>
      </w:rPr>
    </w:lvl>
    <w:lvl w:ilvl="8">
      <w:start w:val="1"/>
      <w:numFmt w:val="decimal"/>
      <w:pStyle w:val="Heading9"/>
      <w:suff w:val="space"/>
      <w:lvlText w:val="%1.%2.%3.%4.%5.%6.%7.%8.%9"/>
      <w:lvlJc w:val="left"/>
      <w:pPr>
        <w:ind w:left="0" w:firstLine="0"/>
      </w:pPr>
      <w:rPr>
        <w:rFonts w:asciiTheme="minorHAnsi" w:hAnsiTheme="minorHAnsi" w:hint="default"/>
        <w:b w:val="0"/>
        <w:i/>
        <w:sz w:val="22"/>
      </w:rPr>
    </w:lvl>
  </w:abstractNum>
  <w:abstractNum w:abstractNumId="1" w15:restartNumberingAfterBreak="0">
    <w:nsid w:val="0E934DBF"/>
    <w:multiLevelType w:val="hybridMultilevel"/>
    <w:tmpl w:val="AE66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52995"/>
    <w:multiLevelType w:val="hybridMultilevel"/>
    <w:tmpl w:val="818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11F"/>
    <w:multiLevelType w:val="hybridMultilevel"/>
    <w:tmpl w:val="EA4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876"/>
    <w:multiLevelType w:val="hybridMultilevel"/>
    <w:tmpl w:val="295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C74AE"/>
    <w:multiLevelType w:val="hybridMultilevel"/>
    <w:tmpl w:val="15E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9370E"/>
    <w:multiLevelType w:val="hybridMultilevel"/>
    <w:tmpl w:val="9BE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F0028"/>
    <w:multiLevelType w:val="hybridMultilevel"/>
    <w:tmpl w:val="40C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133B8"/>
    <w:multiLevelType w:val="hybridMultilevel"/>
    <w:tmpl w:val="A93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DC786C"/>
    <w:multiLevelType w:val="hybridMultilevel"/>
    <w:tmpl w:val="496C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1"/>
  </w:num>
  <w:num w:numId="4">
    <w:abstractNumId w:val="5"/>
  </w:num>
  <w:num w:numId="5">
    <w:abstractNumId w:val="14"/>
  </w:num>
  <w:num w:numId="6">
    <w:abstractNumId w:val="13"/>
  </w:num>
  <w:num w:numId="7">
    <w:abstractNumId w:val="10"/>
  </w:num>
  <w:num w:numId="8">
    <w:abstractNumId w:val="15"/>
  </w:num>
  <w:num w:numId="9">
    <w:abstractNumId w:val="0"/>
  </w:num>
  <w:num w:numId="10">
    <w:abstractNumId w:val="1"/>
  </w:num>
  <w:num w:numId="11">
    <w:abstractNumId w:val="4"/>
  </w:num>
  <w:num w:numId="12">
    <w:abstractNumId w:val="6"/>
  </w:num>
  <w:num w:numId="13">
    <w:abstractNumId w:val="7"/>
  </w:num>
  <w:num w:numId="14">
    <w:abstractNumId w:val="2"/>
  </w:num>
  <w:num w:numId="15">
    <w:abstractNumId w:val="3"/>
  </w:num>
  <w:num w:numId="16">
    <w:abstractNumId w:val="12"/>
    <w:lvlOverride w:ilvl="0"/>
    <w:lvlOverride w:ilvl="1"/>
    <w:lvlOverride w:ilvl="2"/>
    <w:lvlOverride w:ilvl="3"/>
    <w:lvlOverride w:ilvl="4"/>
    <w:lvlOverride w:ilvl="5"/>
    <w:lvlOverride w:ilvl="6"/>
    <w:lvlOverride w:ilvl="7"/>
    <w:lvlOverride w:ilvl="8"/>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93"/>
    <w:rsid w:val="00041C82"/>
    <w:rsid w:val="00067E3C"/>
    <w:rsid w:val="000B2137"/>
    <w:rsid w:val="00101EF2"/>
    <w:rsid w:val="00130627"/>
    <w:rsid w:val="00136B8C"/>
    <w:rsid w:val="00145754"/>
    <w:rsid w:val="001B1A93"/>
    <w:rsid w:val="0021121B"/>
    <w:rsid w:val="00232BE7"/>
    <w:rsid w:val="00277143"/>
    <w:rsid w:val="002846D8"/>
    <w:rsid w:val="002B6A54"/>
    <w:rsid w:val="002F1530"/>
    <w:rsid w:val="00411F0D"/>
    <w:rsid w:val="00511676"/>
    <w:rsid w:val="00542002"/>
    <w:rsid w:val="005D0A89"/>
    <w:rsid w:val="005E3446"/>
    <w:rsid w:val="0069131C"/>
    <w:rsid w:val="006B67D4"/>
    <w:rsid w:val="007338F3"/>
    <w:rsid w:val="00741D9C"/>
    <w:rsid w:val="00790A2A"/>
    <w:rsid w:val="007A09C0"/>
    <w:rsid w:val="007E5307"/>
    <w:rsid w:val="00841B4E"/>
    <w:rsid w:val="00A14593"/>
    <w:rsid w:val="00B33EF1"/>
    <w:rsid w:val="00B80176"/>
    <w:rsid w:val="00B8461E"/>
    <w:rsid w:val="00BF0B5F"/>
    <w:rsid w:val="00C201A7"/>
    <w:rsid w:val="00CC4789"/>
    <w:rsid w:val="00D14347"/>
    <w:rsid w:val="00D22C47"/>
    <w:rsid w:val="00D37211"/>
    <w:rsid w:val="00E8614C"/>
    <w:rsid w:val="00F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EA1D"/>
  <w15:chartTrackingRefBased/>
  <w15:docId w15:val="{69264B89-4941-4594-A3E4-13050D10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93"/>
    <w:pPr>
      <w:spacing w:after="0" w:line="240" w:lineRule="auto"/>
    </w:pPr>
    <w:rPr>
      <w:rFonts w:ascii="Calibri" w:hAnsi="Calibri" w:cs="Calibri"/>
    </w:rPr>
  </w:style>
  <w:style w:type="paragraph" w:styleId="Heading1">
    <w:name w:val="heading 1"/>
    <w:basedOn w:val="Normal"/>
    <w:next w:val="BodyText"/>
    <w:link w:val="Heading1Char"/>
    <w:qFormat/>
    <w:rsid w:val="00D14347"/>
    <w:pPr>
      <w:keepNext/>
      <w:numPr>
        <w:numId w:val="9"/>
      </w:numPr>
      <w:spacing w:before="240" w:after="240"/>
      <w:outlineLvl w:val="0"/>
    </w:pPr>
    <w:rPr>
      <w:rFonts w:ascii="Arial" w:eastAsia="Times New Roman" w:hAnsi="Arial" w:cs="Arial"/>
      <w:b/>
      <w:bCs/>
      <w:caps/>
      <w:kern w:val="32"/>
      <w:szCs w:val="32"/>
    </w:rPr>
  </w:style>
  <w:style w:type="paragraph" w:styleId="Heading2">
    <w:name w:val="heading 2"/>
    <w:basedOn w:val="Normal"/>
    <w:next w:val="BodyText"/>
    <w:link w:val="Heading2Char"/>
    <w:qFormat/>
    <w:rsid w:val="00D14347"/>
    <w:pPr>
      <w:numPr>
        <w:ilvl w:val="1"/>
        <w:numId w:val="9"/>
      </w:numPr>
      <w:spacing w:before="240" w:after="240"/>
      <w:outlineLvl w:val="1"/>
    </w:pPr>
    <w:rPr>
      <w:rFonts w:ascii="Arial" w:eastAsia="Times New Roman" w:hAnsi="Arial" w:cs="Arial"/>
      <w:b/>
      <w:bCs/>
      <w:iCs/>
      <w:szCs w:val="28"/>
    </w:rPr>
  </w:style>
  <w:style w:type="paragraph" w:styleId="Heading3">
    <w:name w:val="heading 3"/>
    <w:basedOn w:val="Normal"/>
    <w:next w:val="BodyText"/>
    <w:link w:val="Heading3Char"/>
    <w:qFormat/>
    <w:rsid w:val="00D14347"/>
    <w:pPr>
      <w:numPr>
        <w:ilvl w:val="2"/>
        <w:numId w:val="9"/>
      </w:numPr>
      <w:spacing w:before="240" w:after="240"/>
      <w:outlineLvl w:val="2"/>
    </w:pPr>
    <w:rPr>
      <w:rFonts w:ascii="Arial" w:eastAsia="Calibri" w:hAnsi="Arial" w:cs="Arial"/>
      <w:b/>
      <w:bCs/>
      <w:spacing w:val="1"/>
      <w:szCs w:val="26"/>
      <w:u w:color="000000"/>
    </w:rPr>
  </w:style>
  <w:style w:type="paragraph" w:styleId="Heading4">
    <w:name w:val="heading 4"/>
    <w:basedOn w:val="Normal"/>
    <w:next w:val="BodyText"/>
    <w:link w:val="Heading4Char"/>
    <w:qFormat/>
    <w:rsid w:val="00D14347"/>
    <w:pPr>
      <w:numPr>
        <w:ilvl w:val="3"/>
        <w:numId w:val="9"/>
      </w:numPr>
      <w:spacing w:before="240" w:after="240"/>
      <w:outlineLvl w:val="3"/>
    </w:pPr>
    <w:rPr>
      <w:rFonts w:ascii="Arial" w:eastAsia="Times New Roman" w:hAnsi="Arial" w:cs="Times New Roman"/>
      <w:b/>
      <w:bCs/>
      <w:i/>
      <w:szCs w:val="28"/>
    </w:rPr>
  </w:style>
  <w:style w:type="paragraph" w:styleId="Heading5">
    <w:name w:val="heading 5"/>
    <w:basedOn w:val="Normal"/>
    <w:next w:val="BodyText"/>
    <w:link w:val="Heading5Char"/>
    <w:qFormat/>
    <w:rsid w:val="00D14347"/>
    <w:pPr>
      <w:numPr>
        <w:ilvl w:val="4"/>
        <w:numId w:val="9"/>
      </w:numPr>
      <w:spacing w:before="240" w:after="240"/>
      <w:outlineLvl w:val="4"/>
    </w:pPr>
    <w:rPr>
      <w:rFonts w:ascii="Arial" w:eastAsia="Times New Roman" w:hAnsi="Arial" w:cs="Times New Roman"/>
      <w:bCs/>
      <w:i/>
      <w:iCs/>
      <w:szCs w:val="26"/>
    </w:rPr>
  </w:style>
  <w:style w:type="paragraph" w:styleId="Heading6">
    <w:name w:val="heading 6"/>
    <w:basedOn w:val="Normal"/>
    <w:next w:val="BodyText"/>
    <w:link w:val="Heading6Char"/>
    <w:qFormat/>
    <w:rsid w:val="00D14347"/>
    <w:pPr>
      <w:numPr>
        <w:ilvl w:val="5"/>
        <w:numId w:val="9"/>
      </w:numPr>
      <w:spacing w:before="240" w:after="240"/>
      <w:outlineLvl w:val="5"/>
    </w:pPr>
    <w:rPr>
      <w:rFonts w:ascii="Arial" w:eastAsia="Times New Roman" w:hAnsi="Arial" w:cs="Times New Roman"/>
      <w:bCs/>
      <w:i/>
    </w:rPr>
  </w:style>
  <w:style w:type="paragraph" w:styleId="Heading7">
    <w:name w:val="heading 7"/>
    <w:basedOn w:val="Normal"/>
    <w:next w:val="BodyText"/>
    <w:link w:val="Heading7Char"/>
    <w:qFormat/>
    <w:rsid w:val="00D14347"/>
    <w:pPr>
      <w:numPr>
        <w:ilvl w:val="6"/>
        <w:numId w:val="9"/>
      </w:numPr>
      <w:spacing w:before="240" w:after="240"/>
      <w:outlineLvl w:val="6"/>
    </w:pPr>
    <w:rPr>
      <w:rFonts w:ascii="Arial" w:eastAsia="Times New Roman" w:hAnsi="Arial" w:cs="Times New Roman"/>
      <w:i/>
      <w:szCs w:val="20"/>
    </w:rPr>
  </w:style>
  <w:style w:type="paragraph" w:styleId="Heading8">
    <w:name w:val="heading 8"/>
    <w:basedOn w:val="Normal"/>
    <w:next w:val="BodyText"/>
    <w:link w:val="Heading8Char"/>
    <w:qFormat/>
    <w:rsid w:val="00D14347"/>
    <w:pPr>
      <w:numPr>
        <w:ilvl w:val="7"/>
        <w:numId w:val="9"/>
      </w:numPr>
      <w:spacing w:before="240" w:after="240"/>
      <w:outlineLvl w:val="7"/>
    </w:pPr>
    <w:rPr>
      <w:rFonts w:ascii="Arial" w:eastAsia="Times New Roman" w:hAnsi="Arial" w:cs="Times New Roman"/>
      <w:i/>
      <w:iCs/>
      <w:szCs w:val="20"/>
    </w:rPr>
  </w:style>
  <w:style w:type="paragraph" w:styleId="Heading9">
    <w:name w:val="heading 9"/>
    <w:basedOn w:val="Normal"/>
    <w:next w:val="BodyText"/>
    <w:link w:val="Heading9Char"/>
    <w:qFormat/>
    <w:rsid w:val="00D14347"/>
    <w:pPr>
      <w:numPr>
        <w:ilvl w:val="8"/>
        <w:numId w:val="9"/>
      </w:numPr>
      <w:spacing w:before="240" w:after="240"/>
      <w:outlineLvl w:val="8"/>
    </w:pPr>
    <w:rPr>
      <w:rFonts w:ascii="Arial" w:eastAsia="Times New Roman"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 w:type="character" w:customStyle="1" w:styleId="Heading1Char">
    <w:name w:val="Heading 1 Char"/>
    <w:basedOn w:val="DefaultParagraphFont"/>
    <w:link w:val="Heading1"/>
    <w:rsid w:val="00D14347"/>
    <w:rPr>
      <w:rFonts w:ascii="Arial" w:eastAsia="Times New Roman" w:hAnsi="Arial" w:cs="Arial"/>
      <w:b/>
      <w:bCs/>
      <w:caps/>
      <w:kern w:val="32"/>
      <w:szCs w:val="32"/>
    </w:rPr>
  </w:style>
  <w:style w:type="character" w:customStyle="1" w:styleId="Heading2Char">
    <w:name w:val="Heading 2 Char"/>
    <w:basedOn w:val="DefaultParagraphFont"/>
    <w:link w:val="Heading2"/>
    <w:rsid w:val="00D14347"/>
    <w:rPr>
      <w:rFonts w:ascii="Arial" w:eastAsia="Times New Roman" w:hAnsi="Arial" w:cs="Arial"/>
      <w:b/>
      <w:bCs/>
      <w:iCs/>
      <w:szCs w:val="28"/>
    </w:rPr>
  </w:style>
  <w:style w:type="character" w:customStyle="1" w:styleId="Heading3Char">
    <w:name w:val="Heading 3 Char"/>
    <w:basedOn w:val="DefaultParagraphFont"/>
    <w:link w:val="Heading3"/>
    <w:rsid w:val="00D14347"/>
    <w:rPr>
      <w:rFonts w:ascii="Arial" w:eastAsia="Calibri" w:hAnsi="Arial" w:cs="Arial"/>
      <w:b/>
      <w:bCs/>
      <w:spacing w:val="1"/>
      <w:szCs w:val="26"/>
      <w:u w:color="000000"/>
    </w:rPr>
  </w:style>
  <w:style w:type="character" w:customStyle="1" w:styleId="Heading4Char">
    <w:name w:val="Heading 4 Char"/>
    <w:basedOn w:val="DefaultParagraphFont"/>
    <w:link w:val="Heading4"/>
    <w:rsid w:val="00D14347"/>
    <w:rPr>
      <w:rFonts w:ascii="Arial" w:eastAsia="Times New Roman" w:hAnsi="Arial" w:cs="Times New Roman"/>
      <w:b/>
      <w:bCs/>
      <w:i/>
      <w:szCs w:val="28"/>
    </w:rPr>
  </w:style>
  <w:style w:type="character" w:customStyle="1" w:styleId="Heading5Char">
    <w:name w:val="Heading 5 Char"/>
    <w:basedOn w:val="DefaultParagraphFont"/>
    <w:link w:val="Heading5"/>
    <w:rsid w:val="00D14347"/>
    <w:rPr>
      <w:rFonts w:ascii="Arial" w:eastAsia="Times New Roman" w:hAnsi="Arial" w:cs="Times New Roman"/>
      <w:bCs/>
      <w:i/>
      <w:iCs/>
      <w:szCs w:val="26"/>
    </w:rPr>
  </w:style>
  <w:style w:type="character" w:customStyle="1" w:styleId="Heading6Char">
    <w:name w:val="Heading 6 Char"/>
    <w:basedOn w:val="DefaultParagraphFont"/>
    <w:link w:val="Heading6"/>
    <w:rsid w:val="00D14347"/>
    <w:rPr>
      <w:rFonts w:ascii="Arial" w:eastAsia="Times New Roman" w:hAnsi="Arial" w:cs="Times New Roman"/>
      <w:bCs/>
      <w:i/>
    </w:rPr>
  </w:style>
  <w:style w:type="character" w:customStyle="1" w:styleId="Heading7Char">
    <w:name w:val="Heading 7 Char"/>
    <w:basedOn w:val="DefaultParagraphFont"/>
    <w:link w:val="Heading7"/>
    <w:rsid w:val="00D14347"/>
    <w:rPr>
      <w:rFonts w:ascii="Arial" w:eastAsia="Times New Roman" w:hAnsi="Arial" w:cs="Times New Roman"/>
      <w:i/>
      <w:szCs w:val="20"/>
    </w:rPr>
  </w:style>
  <w:style w:type="character" w:customStyle="1" w:styleId="Heading8Char">
    <w:name w:val="Heading 8 Char"/>
    <w:basedOn w:val="DefaultParagraphFont"/>
    <w:link w:val="Heading8"/>
    <w:rsid w:val="00D14347"/>
    <w:rPr>
      <w:rFonts w:ascii="Arial" w:eastAsia="Times New Roman" w:hAnsi="Arial" w:cs="Times New Roman"/>
      <w:i/>
      <w:iCs/>
      <w:szCs w:val="20"/>
    </w:rPr>
  </w:style>
  <w:style w:type="character" w:customStyle="1" w:styleId="Heading9Char">
    <w:name w:val="Heading 9 Char"/>
    <w:basedOn w:val="DefaultParagraphFont"/>
    <w:link w:val="Heading9"/>
    <w:rsid w:val="00D14347"/>
    <w:rPr>
      <w:rFonts w:ascii="Arial" w:eastAsia="Times New Roman" w:hAnsi="Arial" w:cs="Arial"/>
      <w:i/>
    </w:rPr>
  </w:style>
  <w:style w:type="paragraph" w:styleId="BodyText">
    <w:name w:val="Body Text"/>
    <w:basedOn w:val="Normal"/>
    <w:link w:val="BodyTextChar"/>
    <w:qFormat/>
    <w:rsid w:val="00D14347"/>
    <w:pPr>
      <w:spacing w:before="120" w:after="120"/>
    </w:pPr>
    <w:rPr>
      <w:rFonts w:ascii="Arial" w:eastAsia="Times New Roman" w:hAnsi="Arial" w:cs="Times New Roman"/>
      <w:szCs w:val="20"/>
    </w:rPr>
  </w:style>
  <w:style w:type="character" w:customStyle="1" w:styleId="BodyTextChar">
    <w:name w:val="Body Text Char"/>
    <w:basedOn w:val="DefaultParagraphFont"/>
    <w:link w:val="BodyText"/>
    <w:rsid w:val="00D14347"/>
    <w:rPr>
      <w:rFonts w:ascii="Arial" w:eastAsia="Times New Roman" w:hAnsi="Arial" w:cs="Times New Roman"/>
      <w:szCs w:val="20"/>
    </w:rPr>
  </w:style>
  <w:style w:type="paragraph" w:customStyle="1" w:styleId="Default">
    <w:name w:val="Default"/>
    <w:rsid w:val="00041C8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n-SpaceTableText">
    <w:name w:val="Non-Space Table Text"/>
    <w:basedOn w:val="Normal"/>
    <w:rsid w:val="0069131C"/>
    <w:pPr>
      <w:spacing w:line="259"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851143748">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1336344906">
      <w:bodyDiv w:val="1"/>
      <w:marLeft w:val="0"/>
      <w:marRight w:val="0"/>
      <w:marTop w:val="0"/>
      <w:marBottom w:val="0"/>
      <w:divBdr>
        <w:top w:val="none" w:sz="0" w:space="0" w:color="auto"/>
        <w:left w:val="none" w:sz="0" w:space="0" w:color="auto"/>
        <w:bottom w:val="none" w:sz="0" w:space="0" w:color="auto"/>
        <w:right w:val="none" w:sz="0" w:space="0" w:color="auto"/>
      </w:divBdr>
    </w:div>
    <w:div w:id="1693874491">
      <w:bodyDiv w:val="1"/>
      <w:marLeft w:val="0"/>
      <w:marRight w:val="0"/>
      <w:marTop w:val="0"/>
      <w:marBottom w:val="0"/>
      <w:divBdr>
        <w:top w:val="none" w:sz="0" w:space="0" w:color="auto"/>
        <w:left w:val="none" w:sz="0" w:space="0" w:color="auto"/>
        <w:bottom w:val="none" w:sz="0" w:space="0" w:color="auto"/>
        <w:right w:val="none" w:sz="0" w:space="0" w:color="auto"/>
      </w:divBdr>
    </w:div>
    <w:div w:id="1712994618">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3</cp:revision>
  <cp:lastPrinted>2020-09-18T16:58:00Z</cp:lastPrinted>
  <dcterms:created xsi:type="dcterms:W3CDTF">2020-11-04T18:14:00Z</dcterms:created>
  <dcterms:modified xsi:type="dcterms:W3CDTF">2020-11-04T18:22:00Z</dcterms:modified>
</cp:coreProperties>
</file>